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51C97269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6C36413D" w14:textId="77777777" w:rsidR="00326F96" w:rsidRPr="00F27314" w:rsidRDefault="00326F96" w:rsidP="00326F96">
      <w:pPr>
        <w:widowControl w:val="0"/>
        <w:spacing w:line="23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p w14:paraId="78719F58" w14:textId="1767148C" w:rsidR="00326F96" w:rsidRPr="008E6A4D" w:rsidRDefault="00326F96" w:rsidP="00326F96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</w:t>
      </w:r>
      <w:r w:rsidR="00636E6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simplifié 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>
        <w:rPr>
          <w:rFonts w:asciiTheme="minorHAnsi" w:hAnsiTheme="minorHAnsi" w:cstheme="minorHAnsi"/>
          <w:sz w:val="24"/>
          <w:szCs w:val="24"/>
        </w:rPr>
        <w:t>0</w:t>
      </w:r>
      <w:r w:rsidR="00174258">
        <w:rPr>
          <w:rFonts w:asciiTheme="minorHAnsi" w:hAnsiTheme="minorHAnsi" w:cstheme="minorHAnsi"/>
          <w:sz w:val="24"/>
          <w:szCs w:val="24"/>
        </w:rPr>
        <w:t>9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071FA0">
        <w:rPr>
          <w:rFonts w:asciiTheme="minorHAnsi" w:hAnsiTheme="minorHAnsi" w:cstheme="minorHAnsi"/>
          <w:sz w:val="24"/>
          <w:szCs w:val="24"/>
        </w:rPr>
        <w:t>27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/</w:t>
      </w:r>
      <w:r w:rsidR="002515E9">
        <w:rPr>
          <w:rFonts w:asciiTheme="minorHAnsi" w:hAnsiTheme="minorHAnsi" w:cstheme="minorHAnsi"/>
          <w:sz w:val="24"/>
          <w:szCs w:val="24"/>
        </w:rPr>
        <w:t>10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FAD93F" w14:textId="59CE6C0C" w:rsidR="00326F96" w:rsidRPr="00C10EEC" w:rsidRDefault="00326F96" w:rsidP="008B221A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bookmarkStart w:id="1" w:name="_Hlk168391297"/>
      <w:r w:rsidR="008B221A" w:rsidRPr="008B221A">
        <w:rPr>
          <w:rFonts w:asciiTheme="minorHAnsi" w:hAnsiTheme="minorHAnsi" w:cstheme="minorHAnsi"/>
          <w:color w:val="000000"/>
          <w:sz w:val="24"/>
          <w:szCs w:val="24"/>
        </w:rPr>
        <w:t>Achat de fournitures pour matériel informatique pour le compte de l’Instance Nationale de la Probité, de la Prévention et de la Lutte contre La Corruption (INPPLC)</w:t>
      </w:r>
      <w:bookmarkEnd w:id="1"/>
      <w:r w:rsidR="008B221A" w:rsidRPr="008B221A">
        <w:rPr>
          <w:rFonts w:asciiTheme="minorHAnsi" w:hAnsiTheme="minorHAnsi" w:cstheme="minorHAnsi"/>
          <w:color w:val="000000"/>
          <w:sz w:val="24"/>
          <w:szCs w:val="24"/>
        </w:rPr>
        <w:t>, en lot unique.</w:t>
      </w:r>
    </w:p>
    <w:p w14:paraId="7D44E54E" w14:textId="2EB03056" w:rsidR="008B221A" w:rsidRDefault="008B221A" w:rsidP="008B221A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P</w:t>
      </w:r>
      <w:r w:rsidRPr="008B221A">
        <w:rPr>
          <w:rFonts w:asciiTheme="minorHAnsi" w:hAnsiTheme="minorHAnsi" w:cstheme="minorHAnsi"/>
          <w:bCs/>
          <w:sz w:val="24"/>
          <w:szCs w:val="24"/>
        </w:rPr>
        <w:t>assé par appel d’offres ouvert simplifié sur offres de prix (séance publique) en application des dispositions du point 1 du paragraphe 1 de l’article 19 et au paragraphe 1 et alinéa b du paragraphe 3 de l’article 20 du Règlement fixant les règles et modes de passation des marchés de l’INPPLC, tel qu’il a été modifié et complété.</w:t>
      </w:r>
    </w:p>
    <w:p w14:paraId="4F3FFA4E" w14:textId="19200AA4" w:rsidR="00C40F97" w:rsidRPr="00F27314" w:rsidRDefault="00C40F97" w:rsidP="008B221A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 xml:space="preserve">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Après avoir apprécié à mon point de vue et sous ma responsabilité la nature et les difficultés que comportent ces prestations :</w:t>
      </w:r>
    </w:p>
    <w:p w14:paraId="6ACF8DA4" w14:textId="526BCBA2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 xml:space="preserve">un bordereau </w:t>
      </w:r>
      <w:r w:rsidR="008B221A">
        <w:rPr>
          <w:rFonts w:asciiTheme="minorHAnsi" w:hAnsiTheme="minorHAnsi" w:cstheme="minorHAnsi"/>
          <w:sz w:val="24"/>
          <w:szCs w:val="24"/>
        </w:rPr>
        <w:t xml:space="preserve">des prix-détail estimatif </w:t>
      </w:r>
      <w:r w:rsidR="003C0387" w:rsidRPr="00F27314">
        <w:rPr>
          <w:rFonts w:asciiTheme="minorHAnsi" w:hAnsiTheme="minorHAnsi" w:cstheme="minorHAnsi"/>
          <w:sz w:val="24"/>
          <w:szCs w:val="24"/>
        </w:rPr>
        <w:t>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99CFE" w14:textId="77777777" w:rsidR="00940F24" w:rsidRDefault="00940F24" w:rsidP="00C40F97">
      <w:r>
        <w:separator/>
      </w:r>
    </w:p>
  </w:endnote>
  <w:endnote w:type="continuationSeparator" w:id="0">
    <w:p w14:paraId="55086AF0" w14:textId="77777777" w:rsidR="00940F24" w:rsidRDefault="00940F24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071FA0">
      <w:fldChar w:fldCharType="begin"/>
    </w:r>
    <w:r w:rsidR="00071FA0">
      <w:instrText>NUMPAGES  \* arabe  \* MERGEFORMAT</w:instrText>
    </w:r>
    <w:r w:rsidR="00071FA0">
      <w:fldChar w:fldCharType="separate"/>
    </w:r>
    <w:r w:rsidRPr="003A0ED6">
      <w:t>2</w:t>
    </w:r>
    <w:r w:rsidR="00071FA0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290B6" w14:textId="77777777" w:rsidR="00940F24" w:rsidRDefault="00940F24" w:rsidP="00C40F97">
      <w:r>
        <w:separator/>
      </w:r>
    </w:p>
  </w:footnote>
  <w:footnote w:type="continuationSeparator" w:id="0">
    <w:p w14:paraId="29063CFD" w14:textId="77777777" w:rsidR="00940F24" w:rsidRDefault="00940F24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proofErr w:type="spellStart"/>
      <w:r w:rsidRPr="005F23CB">
        <w:rPr>
          <w:lang w:val="fr-MA"/>
        </w:rPr>
        <w:t>upprimer</w:t>
      </w:r>
      <w:proofErr w:type="spellEnd"/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A0"/>
    <w:rsid w:val="00071FC2"/>
    <w:rsid w:val="00080D6D"/>
    <w:rsid w:val="000B4897"/>
    <w:rsid w:val="000D15EB"/>
    <w:rsid w:val="001059BF"/>
    <w:rsid w:val="00167CFC"/>
    <w:rsid w:val="00174166"/>
    <w:rsid w:val="00174258"/>
    <w:rsid w:val="00177727"/>
    <w:rsid w:val="001E4009"/>
    <w:rsid w:val="00202175"/>
    <w:rsid w:val="002515E9"/>
    <w:rsid w:val="00254706"/>
    <w:rsid w:val="00265A36"/>
    <w:rsid w:val="00284E02"/>
    <w:rsid w:val="002B182C"/>
    <w:rsid w:val="002F108C"/>
    <w:rsid w:val="0032171A"/>
    <w:rsid w:val="00325BA2"/>
    <w:rsid w:val="00326F96"/>
    <w:rsid w:val="00332668"/>
    <w:rsid w:val="0034603F"/>
    <w:rsid w:val="003A0ED6"/>
    <w:rsid w:val="003A26C2"/>
    <w:rsid w:val="003A3429"/>
    <w:rsid w:val="003B6A6D"/>
    <w:rsid w:val="003C0387"/>
    <w:rsid w:val="003D07F9"/>
    <w:rsid w:val="00470596"/>
    <w:rsid w:val="004954D8"/>
    <w:rsid w:val="004E63B5"/>
    <w:rsid w:val="004E6B6F"/>
    <w:rsid w:val="0053768B"/>
    <w:rsid w:val="005411FF"/>
    <w:rsid w:val="00573B06"/>
    <w:rsid w:val="00582A02"/>
    <w:rsid w:val="00597F6F"/>
    <w:rsid w:val="005B1749"/>
    <w:rsid w:val="005B53B1"/>
    <w:rsid w:val="005F23CB"/>
    <w:rsid w:val="006255E0"/>
    <w:rsid w:val="00636E67"/>
    <w:rsid w:val="006434A7"/>
    <w:rsid w:val="00654F64"/>
    <w:rsid w:val="00673ABC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701"/>
    <w:rsid w:val="0084780B"/>
    <w:rsid w:val="008948E3"/>
    <w:rsid w:val="008B221A"/>
    <w:rsid w:val="008B6EA1"/>
    <w:rsid w:val="008E0FFE"/>
    <w:rsid w:val="008F4FB7"/>
    <w:rsid w:val="00920D77"/>
    <w:rsid w:val="00923E09"/>
    <w:rsid w:val="00940F24"/>
    <w:rsid w:val="009A240E"/>
    <w:rsid w:val="009A3C85"/>
    <w:rsid w:val="009D7330"/>
    <w:rsid w:val="009E64EC"/>
    <w:rsid w:val="00A3096F"/>
    <w:rsid w:val="00A97C00"/>
    <w:rsid w:val="00AB6F6F"/>
    <w:rsid w:val="00AF4AFF"/>
    <w:rsid w:val="00B3390A"/>
    <w:rsid w:val="00B7760C"/>
    <w:rsid w:val="00B817ED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50AD0"/>
    <w:rsid w:val="00E76894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ADD4-1379-4E9E-A8D1-57587191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4</cp:revision>
  <cp:lastPrinted>2025-09-29T10:17:00Z</cp:lastPrinted>
  <dcterms:created xsi:type="dcterms:W3CDTF">2025-09-29T10:17:00Z</dcterms:created>
  <dcterms:modified xsi:type="dcterms:W3CDTF">2025-10-09T14:37:00Z</dcterms:modified>
</cp:coreProperties>
</file>